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8747A2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5B6068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666143" w:rsidP="006A25CD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5B6068" w:rsidRPr="006A25CD">
                      <w:rPr>
                        <w:rFonts w:ascii="Times New Roman" w:hAnsi="Times New Roman"/>
                        <w:b/>
                        <w:sz w:val="24"/>
                      </w:rPr>
                      <w:t>FIDESZ-KDNP frakció</w:t>
                    </w:r>
                  </w:sdtContent>
                </w:sdt>
              </w:sdtContent>
            </w:sdt>
          </w:p>
        </w:tc>
      </w:tr>
    </w:tbl>
    <w:p w:rsidR="00CC0CD0" w:rsidRPr="005B03DE" w:rsidRDefault="005B606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5B6068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5B6068" w:rsidP="006A25CD">
      <w:pPr>
        <w:widowControl w:val="0"/>
        <w:autoSpaceDE w:val="0"/>
        <w:spacing w:after="0" w:line="240" w:lineRule="auto"/>
        <w:ind w:left="4820" w:firstLine="220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Városüzemeltetési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666143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5B6068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6A25CD" w:rsidRDefault="005B6068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A25CD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6A25CD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6A25CD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6A25CD">
            <w:rPr>
              <w:rFonts w:ascii="Times New Roman" w:hAnsi="Times New Roman"/>
              <w:b/>
              <w:sz w:val="28"/>
            </w:rPr>
            <w:t>december</w:t>
          </w:r>
        </w:sdtContent>
      </w:sdt>
      <w:r w:rsidRPr="006A25CD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6A25CD">
            <w:rPr>
              <w:rFonts w:ascii="Times New Roman" w:hAnsi="Times New Roman"/>
              <w:b/>
              <w:sz w:val="28"/>
            </w:rPr>
            <w:t>10</w:t>
          </w:r>
        </w:sdtContent>
      </w:sdt>
      <w:r w:rsidRPr="006A25C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6A25CD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6A25CD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proofErr w:type="spellStart"/>
          <w:r w:rsidR="006A25CD">
            <w:rPr>
              <w:rFonts w:ascii="Times New Roman" w:hAnsi="Times New Roman"/>
              <w:b/>
              <w:sz w:val="28"/>
            </w:rPr>
            <w:t>e</w:t>
          </w:r>
          <w:r w:rsidRPr="006A25CD">
            <w:rPr>
              <w:rFonts w:ascii="Times New Roman" w:hAnsi="Times New Roman"/>
              <w:b/>
              <w:sz w:val="28"/>
            </w:rPr>
            <w:t>i</w:t>
          </w:r>
          <w:proofErr w:type="spellEnd"/>
        </w:sdtContent>
      </w:sdt>
      <w:r w:rsidR="00EE2CF1" w:rsidRPr="006A25C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6A25CD" w:rsidRDefault="005B6068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A25C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6A25CD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6A25CD">
            <w:rPr>
              <w:rFonts w:ascii="Times New Roman" w:hAnsi="Times New Roman"/>
              <w:b/>
              <w:sz w:val="28"/>
            </w:rPr>
            <w:t>rendes</w:t>
          </w:r>
          <w:proofErr w:type="gramEnd"/>
        </w:sdtContent>
      </w:sdt>
      <w:r w:rsidR="00EE2CF1" w:rsidRPr="006A25C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A25CD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5B6068" w:rsidP="00485F86">
      <w:pPr>
        <w:widowControl w:val="0"/>
        <w:autoSpaceDE w:val="0"/>
        <w:spacing w:after="0" w:line="240" w:lineRule="auto"/>
        <w:ind w:left="1134" w:hanging="1134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Javaslat a Klauzál téri vásárcsarnok előtti gyalogátkelőhely létesítésének kezdeményezésére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5B606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5B606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Benedek Zsolt</w:t>
          </w:r>
        </w:sdtContent>
      </w:sdt>
    </w:p>
    <w:p w:rsidR="00CC0CD0" w:rsidRPr="005B03DE" w:rsidRDefault="005B606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frakcióvezető</w:t>
          </w:r>
          <w:proofErr w:type="gramEnd"/>
        </w:sdtContent>
      </w:sdt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85F86" w:rsidRPr="005B03DE" w:rsidRDefault="00485F86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5B606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5B6068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5B6068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03DE">
        <w:rPr>
          <w:rFonts w:ascii="Times New Roman" w:hAnsi="Times New Roman"/>
          <w:sz w:val="24"/>
          <w:szCs w:val="24"/>
        </w:rPr>
        <w:t>jegyző</w:t>
      </w:r>
      <w:proofErr w:type="gramEnd"/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85F86" w:rsidRDefault="00485F86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6192" w:rsidRDefault="00D4619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6192" w:rsidRDefault="00D4619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85F86" w:rsidRPr="005B03DE" w:rsidRDefault="00485F86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6A25CD" w:rsidRDefault="005B6068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6A25CD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6A25CD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6A25CD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Pr="006A25CD" w:rsidRDefault="005B6068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A25CD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6A25C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A25CD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6A25CD">
        <w:rPr>
          <w:rFonts w:ascii="Times New Roman" w:hAnsi="Times New Roman"/>
          <w:b/>
          <w:bCs/>
          <w:sz w:val="24"/>
          <w:szCs w:val="24"/>
        </w:rPr>
        <w:t>egyszerű</w:t>
      </w:r>
      <w:r w:rsidRPr="006A25CD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2750F2" w:rsidRPr="00650D3E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74CDB" w:rsidRPr="007F4F94" w:rsidRDefault="005B6068" w:rsidP="007F4F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</w:rPr>
      </w:pPr>
      <w:bookmarkStart w:id="0" w:name="insertionPlace_0_0_0"/>
      <w:bookmarkStart w:id="1" w:name="insertionPlace_0_1"/>
      <w:bookmarkStart w:id="2" w:name="insertionPlace_1"/>
      <w:bookmarkStart w:id="3" w:name="insertionPlace_2"/>
      <w:bookmarkStart w:id="4" w:name="insertionPlace_3"/>
      <w:bookmarkStart w:id="5" w:name="insertionPlace_0_0"/>
      <w:bookmarkStart w:id="6" w:name="insertionPlace_0"/>
      <w:bookmarkStart w:id="7" w:name="insertionPlace"/>
      <w:r w:rsidRPr="007F4F94">
        <w:rPr>
          <w:rFonts w:ascii="Times New Roman" w:hAnsi="Times New Roman"/>
          <w:b/>
          <w:bCs/>
          <w:sz w:val="24"/>
        </w:rPr>
        <w:lastRenderedPageBreak/>
        <w:t>Tisztelt Képviselő-testület!</w:t>
      </w:r>
    </w:p>
    <w:p w:rsidR="004B6D74" w:rsidRDefault="004B6D74" w:rsidP="007F4F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</w:rPr>
      </w:pPr>
    </w:p>
    <w:p w:rsidR="00D46192" w:rsidRPr="007F4F94" w:rsidRDefault="00D46192" w:rsidP="007F4F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</w:rPr>
      </w:pPr>
    </w:p>
    <w:p w:rsidR="00F74C3B" w:rsidRDefault="005B6068" w:rsidP="00F74C3B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F74C3B">
        <w:rPr>
          <w:rFonts w:ascii="Times New Roman" w:hAnsi="Times New Roman"/>
          <w:sz w:val="24"/>
        </w:rPr>
        <w:t>A Klauzál téri vásárcsarnok és közvetlen környezete Erzsébetváros egyik legforgalmasabb gyalogos csomópontja. A csarnok, a környező üzletek, vendéglátóhelyek és intézmények miatt naponta jelentős számú gyalogos – köztük idősek, kisgyermekes családok és turisták – használja a teret.</w:t>
      </w:r>
    </w:p>
    <w:p w:rsidR="00F74C3B" w:rsidRPr="00F74C3B" w:rsidRDefault="00F74C3B" w:rsidP="00F74C3B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F74C3B" w:rsidRDefault="005B6068" w:rsidP="00F74C3B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F74C3B">
        <w:rPr>
          <w:rFonts w:ascii="Times New Roman" w:hAnsi="Times New Roman"/>
          <w:sz w:val="24"/>
        </w:rPr>
        <w:t>A lakosság visszajelzései és közösségi médiában megjelent bejegyzések szerint már több mint másfél éve elhangzott az ígéret egy zebra létesítésére a csarnok előtti útszakaszon, azonban a gyalogátkelőhely a mai napig nem valósult meg.</w:t>
      </w:r>
    </w:p>
    <w:p w:rsidR="00F74C3B" w:rsidRPr="00F74C3B" w:rsidRDefault="00F74C3B" w:rsidP="00F74C3B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F74C3B" w:rsidRDefault="005B6068" w:rsidP="00F74C3B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F74C3B">
        <w:rPr>
          <w:rFonts w:ascii="Times New Roman" w:hAnsi="Times New Roman"/>
          <w:sz w:val="24"/>
        </w:rPr>
        <w:t>Ezzel szemben a Klauzál tér 9. szám előtti szakaszon, a</w:t>
      </w:r>
      <w:r w:rsidR="005A5B67">
        <w:rPr>
          <w:rFonts w:ascii="Times New Roman" w:hAnsi="Times New Roman"/>
          <w:sz w:val="24"/>
        </w:rPr>
        <w:t xml:space="preserve"> feltehetően az</w:t>
      </w:r>
      <w:r w:rsidRPr="00F74C3B">
        <w:rPr>
          <w:rFonts w:ascii="Times New Roman" w:hAnsi="Times New Roman"/>
          <w:sz w:val="24"/>
        </w:rPr>
        <w:t xml:space="preserve"> áruszállítók parkolását szolgáló, teret szűkítő felfestés és forgalomtechnikai jelzés már a nyár folyamán elkészült. A lakosság joggal érzi úgy, hogy a rakodási, parkolási szempontok megelőzték a gyalogosok biztonságát, miközben a csarnok előtti átkelés jelenleg balesetveszélyes.</w:t>
      </w:r>
    </w:p>
    <w:p w:rsidR="00F74C3B" w:rsidRPr="00F74C3B" w:rsidRDefault="00F74C3B" w:rsidP="00F74C3B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F74C3B" w:rsidRPr="00F74C3B" w:rsidRDefault="005B6068" w:rsidP="00F74C3B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F74C3B">
        <w:rPr>
          <w:rFonts w:ascii="Times New Roman" w:hAnsi="Times New Roman"/>
          <w:sz w:val="24"/>
        </w:rPr>
        <w:t>A Klauzál téri vásárcsarnok előtti zebra kialakítása:</w:t>
      </w:r>
    </w:p>
    <w:p w:rsidR="00F74C3B" w:rsidRPr="00F74C3B" w:rsidRDefault="005B6068" w:rsidP="00F74C3B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F74C3B">
        <w:rPr>
          <w:rFonts w:ascii="Times New Roman" w:hAnsi="Times New Roman"/>
          <w:sz w:val="24"/>
        </w:rPr>
        <w:t>növelné a gyalogosok – különösen az idősek és a gyerekek – biztonságát,</w:t>
      </w:r>
    </w:p>
    <w:p w:rsidR="00F74C3B" w:rsidRPr="00F74C3B" w:rsidRDefault="005B6068" w:rsidP="00F74C3B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F74C3B">
        <w:rPr>
          <w:rFonts w:ascii="Times New Roman" w:hAnsi="Times New Roman"/>
          <w:sz w:val="24"/>
        </w:rPr>
        <w:t>rendezettebb, egyértelmű forgalmi helyzetet teremtene az autósok számára,</w:t>
      </w:r>
    </w:p>
    <w:p w:rsidR="00F74C3B" w:rsidRDefault="005B6068" w:rsidP="00F74C3B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F74C3B">
        <w:rPr>
          <w:rFonts w:ascii="Times New Roman" w:hAnsi="Times New Roman"/>
          <w:sz w:val="24"/>
        </w:rPr>
        <w:t xml:space="preserve">enyhítené a jelenlegi közlekedési </w:t>
      </w:r>
      <w:proofErr w:type="gramStart"/>
      <w:r w:rsidRPr="00F74C3B">
        <w:rPr>
          <w:rFonts w:ascii="Times New Roman" w:hAnsi="Times New Roman"/>
          <w:sz w:val="24"/>
        </w:rPr>
        <w:t>konfliktusokat</w:t>
      </w:r>
      <w:proofErr w:type="gramEnd"/>
      <w:r w:rsidRPr="00F74C3B">
        <w:rPr>
          <w:rFonts w:ascii="Times New Roman" w:hAnsi="Times New Roman"/>
          <w:sz w:val="24"/>
        </w:rPr>
        <w:t>, amelyeket a rakodás, taxiforgalom és személygépkocsi-forgalom együttese okoz.</w:t>
      </w:r>
    </w:p>
    <w:p w:rsidR="00F74C3B" w:rsidRPr="00F74C3B" w:rsidRDefault="00F74C3B" w:rsidP="00F74C3B">
      <w:pPr>
        <w:pStyle w:val="Listaszerbekezds"/>
        <w:spacing w:after="0" w:line="240" w:lineRule="auto"/>
        <w:jc w:val="both"/>
        <w:rPr>
          <w:rFonts w:ascii="Times New Roman" w:hAnsi="Times New Roman"/>
          <w:sz w:val="24"/>
        </w:rPr>
      </w:pPr>
    </w:p>
    <w:p w:rsidR="00D70D97" w:rsidRPr="00D70D97" w:rsidRDefault="005B6068" w:rsidP="00F74C3B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F74C3B">
        <w:rPr>
          <w:rFonts w:ascii="Times New Roman" w:hAnsi="Times New Roman"/>
          <w:sz w:val="24"/>
        </w:rPr>
        <w:t>Fentiekre tekintettel indokolt, hogy Képviselő-testületünk egyértelmű állásfoglalást hozzon, és felkérje a Polgármestert a szükséges lépések megtételére.</w:t>
      </w:r>
    </w:p>
    <w:p w:rsidR="008E3360" w:rsidRPr="007F4F94" w:rsidRDefault="008E3360" w:rsidP="007F4F94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8E3360" w:rsidRPr="008E3360" w:rsidRDefault="008E3360" w:rsidP="008E33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374CDB" w:rsidRPr="00FD26AB" w:rsidRDefault="005B6068" w:rsidP="00CB7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D26AB">
        <w:rPr>
          <w:rFonts w:ascii="Times New Roman" w:hAnsi="Times New Roman"/>
          <w:b/>
          <w:bCs/>
          <w:sz w:val="24"/>
          <w:szCs w:val="24"/>
        </w:rPr>
        <w:t>HATÁROZATI JAVASLAT</w:t>
      </w:r>
    </w:p>
    <w:p w:rsidR="00374CDB" w:rsidRPr="00FD26AB" w:rsidRDefault="00374CDB" w:rsidP="00CB7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bookmarkEnd w:id="0"/>
    <w:bookmarkEnd w:id="1"/>
    <w:bookmarkEnd w:id="2"/>
    <w:p w:rsidR="008222F3" w:rsidRPr="008222F3" w:rsidRDefault="005B6068" w:rsidP="008222F3">
      <w:pPr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</w:pPr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Budapest Főváros VII. kerület Erzsébetváros Önkormányzat</w:t>
      </w:r>
      <w:r w:rsidR="001C2022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a</w:t>
      </w:r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</w:t>
      </w:r>
      <w:proofErr w:type="gramStart"/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Képviselő-testület</w:t>
      </w:r>
      <w:r w:rsidR="001C2022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ének</w:t>
      </w:r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</w:t>
      </w:r>
      <w:r w:rsidR="006040E2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</w:t>
      </w:r>
      <w:r w:rsidR="00D26AF5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          </w:t>
      </w:r>
      <w:bookmarkStart w:id="8" w:name="_GoBack"/>
      <w:bookmarkEnd w:id="8"/>
      <w:r w:rsidR="006040E2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</w:t>
      </w:r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..</w:t>
      </w:r>
      <w:proofErr w:type="gramEnd"/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./2025. (</w:t>
      </w:r>
      <w:r w:rsidR="00F74C3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XII</w:t>
      </w:r>
      <w:r w:rsidR="006A1C19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.</w:t>
      </w:r>
      <w:r w:rsidR="00F74C3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10</w:t>
      </w:r>
      <w:r w:rsidR="006A1C19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.</w:t>
      </w:r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) határozata</w:t>
      </w:r>
      <w:r w:rsidR="00807D51" w:rsidRPr="00807D51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</w:t>
      </w:r>
      <w:r w:rsidR="00F74C3B" w:rsidRPr="00F74C3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a Klauzál téri vásárcsarnok előtti gyalogátkelőhely létesítésének kezdeményezéséről</w:t>
      </w:r>
    </w:p>
    <w:p w:rsidR="00456D44" w:rsidRPr="00FD26AB" w:rsidRDefault="00456D44" w:rsidP="00456D44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</w:p>
    <w:p w:rsidR="00E871D2" w:rsidRPr="00883D8A" w:rsidRDefault="005B6068" w:rsidP="00883D8A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4CCD">
        <w:rPr>
          <w:rFonts w:ascii="Times New Roman" w:hAnsi="Times New Roman"/>
          <w:sz w:val="24"/>
          <w:szCs w:val="24"/>
        </w:rPr>
        <w:t xml:space="preserve">Budapest Főváros VII. kerület Erzsébetváros Önkormányzatának Képviselő-testülete </w:t>
      </w:r>
      <w:r w:rsidR="00F74C3B" w:rsidRPr="00883D8A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felkéri a Polgármestert, hogy kezdeményezze a Klauzál téri vásárcsarnok előtti, a csarnok főbejáratához kapcsolódó útszakaszon kijelölendő </w:t>
      </w:r>
      <w:proofErr w:type="gramStart"/>
      <w:r w:rsidR="00F74C3B" w:rsidRPr="00883D8A">
        <w:rPr>
          <w:rFonts w:ascii="Times New Roman" w:eastAsiaTheme="minorHAnsi" w:hAnsi="Times New Roman"/>
          <w:bCs/>
          <w:sz w:val="24"/>
          <w:szCs w:val="24"/>
          <w:lang w:eastAsia="en-US"/>
        </w:rPr>
        <w:t>gyalogátkelőhely(</w:t>
      </w:r>
      <w:proofErr w:type="spellStart"/>
      <w:proofErr w:type="gramEnd"/>
      <w:r w:rsidR="00F74C3B" w:rsidRPr="00883D8A">
        <w:rPr>
          <w:rFonts w:ascii="Times New Roman" w:eastAsiaTheme="minorHAnsi" w:hAnsi="Times New Roman"/>
          <w:bCs/>
          <w:sz w:val="24"/>
          <w:szCs w:val="24"/>
          <w:lang w:eastAsia="en-US"/>
        </w:rPr>
        <w:t>ek</w:t>
      </w:r>
      <w:proofErr w:type="spellEnd"/>
      <w:r w:rsidR="00883D8A" w:rsidRPr="00883D8A">
        <w:rPr>
          <w:rFonts w:ascii="Times New Roman" w:eastAsiaTheme="minorHAnsi" w:hAnsi="Times New Roman"/>
          <w:bCs/>
          <w:sz w:val="24"/>
          <w:szCs w:val="24"/>
          <w:lang w:eastAsia="en-US"/>
        </w:rPr>
        <w:t>)</w:t>
      </w:r>
      <w:r w:rsidR="00F74C3B" w:rsidRPr="00883D8A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létesítését</w:t>
      </w:r>
      <w:r w:rsidR="00883D8A">
        <w:rPr>
          <w:rFonts w:ascii="Times New Roman" w:eastAsiaTheme="minorHAnsi" w:hAnsi="Times New Roman"/>
          <w:bCs/>
          <w:sz w:val="24"/>
          <w:szCs w:val="24"/>
          <w:lang w:eastAsia="en-US"/>
        </w:rPr>
        <w:t>.</w:t>
      </w:r>
    </w:p>
    <w:p w:rsidR="00E871D2" w:rsidRDefault="00E871D2" w:rsidP="00E871D2">
      <w:pPr>
        <w:pStyle w:val="Listaszerbekezds"/>
        <w:spacing w:after="0" w:line="264" w:lineRule="auto"/>
        <w:jc w:val="both"/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</w:pPr>
    </w:p>
    <w:p w:rsidR="00456D44" w:rsidRPr="006A1C19" w:rsidRDefault="005B6068" w:rsidP="006A1C19">
      <w:pPr>
        <w:spacing w:after="0" w:line="264" w:lineRule="auto"/>
        <w:jc w:val="both"/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</w:pPr>
      <w:r w:rsidRPr="006A1C19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Felelős:</w:t>
      </w:r>
      <w:r w:rsidR="006A1C19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8C3452">
        <w:rPr>
          <w:rFonts w:ascii="Times New Roman" w:eastAsiaTheme="minorHAnsi" w:hAnsi="Times New Roman"/>
          <w:sz w:val="24"/>
          <w:szCs w:val="24"/>
          <w:lang w:eastAsia="en-US"/>
        </w:rPr>
        <w:tab/>
      </w:r>
      <w:proofErr w:type="spellStart"/>
      <w:r w:rsidR="00973FA5" w:rsidRPr="006A1C19">
        <w:rPr>
          <w:rFonts w:ascii="Times New Roman" w:eastAsiaTheme="minorHAnsi" w:hAnsi="Times New Roman"/>
          <w:sz w:val="24"/>
          <w:szCs w:val="24"/>
          <w:lang w:eastAsia="en-US"/>
        </w:rPr>
        <w:t>Niedermüller</w:t>
      </w:r>
      <w:proofErr w:type="spellEnd"/>
      <w:r w:rsidR="00973FA5" w:rsidRPr="006A1C19">
        <w:rPr>
          <w:rFonts w:ascii="Times New Roman" w:eastAsiaTheme="minorHAnsi" w:hAnsi="Times New Roman"/>
          <w:sz w:val="24"/>
          <w:szCs w:val="24"/>
          <w:lang w:eastAsia="en-US"/>
        </w:rPr>
        <w:t xml:space="preserve"> Péter polgármester</w:t>
      </w:r>
      <w:r w:rsidRPr="006A1C19">
        <w:rPr>
          <w:rFonts w:ascii="Times New Roman" w:eastAsiaTheme="minorHAnsi" w:hAnsi="Times New Roman"/>
          <w:sz w:val="24"/>
          <w:szCs w:val="24"/>
          <w:lang w:eastAsia="en-US"/>
        </w:rPr>
        <w:tab/>
      </w:r>
    </w:p>
    <w:p w:rsidR="00CE79F3" w:rsidRDefault="005B6068" w:rsidP="006A1C19">
      <w:pPr>
        <w:spacing w:after="0" w:line="264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A1C19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Határidő:</w:t>
      </w:r>
      <w:r w:rsidRPr="006A1C19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8C3452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Pr="006A1C19">
        <w:rPr>
          <w:rFonts w:ascii="Times New Roman" w:eastAsiaTheme="minorHAnsi" w:hAnsi="Times New Roman"/>
          <w:sz w:val="24"/>
          <w:szCs w:val="24"/>
          <w:lang w:eastAsia="en-US"/>
        </w:rPr>
        <w:t>2025.</w:t>
      </w:r>
      <w:r w:rsidR="004B36FA" w:rsidRPr="006A1C19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F74C3B">
        <w:rPr>
          <w:rFonts w:ascii="Times New Roman" w:eastAsiaTheme="minorHAnsi" w:hAnsi="Times New Roman"/>
          <w:sz w:val="24"/>
          <w:szCs w:val="24"/>
          <w:lang w:eastAsia="en-US"/>
        </w:rPr>
        <w:t xml:space="preserve">december </w:t>
      </w:r>
      <w:r w:rsidR="00433D1E">
        <w:rPr>
          <w:rFonts w:ascii="Times New Roman" w:eastAsiaTheme="minorHAnsi" w:hAnsi="Times New Roman"/>
          <w:sz w:val="24"/>
          <w:szCs w:val="24"/>
          <w:lang w:eastAsia="en-US"/>
        </w:rPr>
        <w:t>3</w:t>
      </w:r>
      <w:r w:rsidR="00582F8F">
        <w:rPr>
          <w:rFonts w:ascii="Times New Roman" w:eastAsiaTheme="minorHAnsi" w:hAnsi="Times New Roman"/>
          <w:sz w:val="24"/>
          <w:szCs w:val="24"/>
          <w:lang w:eastAsia="en-US"/>
        </w:rPr>
        <w:t>1</w:t>
      </w:r>
      <w:r w:rsidRPr="006A1C19"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</w:p>
    <w:p w:rsidR="00BE48D4" w:rsidRPr="00FD26AB" w:rsidRDefault="00BE48D4" w:rsidP="00B25518">
      <w:pPr>
        <w:spacing w:after="0" w:line="264" w:lineRule="auto"/>
        <w:ind w:left="14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bookmarkEnd w:id="3"/>
    <w:p w:rsidR="001864E4" w:rsidRPr="005D1C61" w:rsidRDefault="001864E4" w:rsidP="005D1C61">
      <w:pPr>
        <w:spacing w:after="0" w:line="264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A1C19" w:rsidRDefault="006A1C19" w:rsidP="004316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16D7" w:rsidRPr="00FD26AB" w:rsidRDefault="005B6068" w:rsidP="004316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D26AB">
        <w:rPr>
          <w:rFonts w:ascii="Times New Roman" w:hAnsi="Times New Roman"/>
          <w:sz w:val="24"/>
          <w:szCs w:val="24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796743663"/>
          <w:placeholder>
            <w:docPart w:val="9568C740BBA341C6A9FFB07EA138FB7E"/>
          </w:placeholder>
        </w:sdtPr>
        <w:sdtEndPr/>
        <w:sdtContent>
          <w:r w:rsidRPr="00FD26AB">
            <w:rPr>
              <w:rFonts w:ascii="Times New Roman" w:hAnsi="Times New Roman"/>
              <w:sz w:val="24"/>
            </w:rPr>
            <w:t>202</w:t>
          </w:r>
          <w:r w:rsidR="00A35FB3">
            <w:rPr>
              <w:rFonts w:ascii="Times New Roman" w:hAnsi="Times New Roman"/>
              <w:sz w:val="24"/>
            </w:rPr>
            <w:t>5</w:t>
          </w:r>
        </w:sdtContent>
      </w:sdt>
      <w:r w:rsidRPr="00FD26AB">
        <w:rPr>
          <w:rFonts w:ascii="Times New Roman" w:hAnsi="Times New Roman"/>
          <w:sz w:val="24"/>
          <w:szCs w:val="24"/>
        </w:rPr>
        <w:t xml:space="preserve">. </w:t>
      </w:r>
      <w:r w:rsidR="00F74C3B">
        <w:rPr>
          <w:rFonts w:ascii="Times New Roman" w:hAnsi="Times New Roman"/>
          <w:sz w:val="24"/>
          <w:szCs w:val="24"/>
        </w:rPr>
        <w:t>november 26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1427252641"/>
          <w:placeholder>
            <w:docPart w:val="9568C740BBA341C6A9FFB07EA138FB7E"/>
          </w:placeholder>
        </w:sdtPr>
        <w:sdtEndPr/>
        <w:sdtContent>
          <w:r w:rsidR="00433D1E">
            <w:rPr>
              <w:rFonts w:ascii="Times New Roman" w:hAnsi="Times New Roman"/>
              <w:sz w:val="24"/>
              <w:szCs w:val="24"/>
            </w:rPr>
            <w:t>.</w:t>
          </w:r>
        </w:sdtContent>
      </w:sdt>
    </w:p>
    <w:p w:rsidR="006A1C19" w:rsidRDefault="006A1C19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A1C19" w:rsidRDefault="006A1C19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A1C19" w:rsidRDefault="006A1C19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A1C19" w:rsidRDefault="005B6068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Benedek </w:t>
      </w:r>
      <w:proofErr w:type="gramStart"/>
      <w:r>
        <w:rPr>
          <w:rFonts w:ascii="Times New Roman" w:hAnsi="Times New Roman"/>
          <w:sz w:val="24"/>
          <w:szCs w:val="24"/>
        </w:rPr>
        <w:t>Zsolt               dr.</w:t>
      </w:r>
      <w:proofErr w:type="gramEnd"/>
      <w:r>
        <w:rPr>
          <w:rFonts w:ascii="Times New Roman" w:hAnsi="Times New Roman"/>
          <w:sz w:val="24"/>
          <w:szCs w:val="24"/>
        </w:rPr>
        <w:t xml:space="preserve"> Kosztolányi Dénes              dr. Molnár Dominik               Ripka András              </w:t>
      </w:r>
    </w:p>
    <w:p w:rsidR="00EE2CF1" w:rsidRDefault="005B6068" w:rsidP="005D1C6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frakcióvezető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képviselő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képviselő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képviselő</w:t>
      </w:r>
      <w:bookmarkEnd w:id="4"/>
      <w:bookmarkEnd w:id="5"/>
      <w:bookmarkEnd w:id="6"/>
      <w:bookmarkEnd w:id="7"/>
      <w:proofErr w:type="spellEnd"/>
    </w:p>
    <w:sectPr w:rsidR="00EE2CF1" w:rsidSect="005D1C61">
      <w:footerReference w:type="default" r:id="rId8"/>
      <w:pgSz w:w="12240" w:h="15840"/>
      <w:pgMar w:top="1134" w:right="1134" w:bottom="1134" w:left="1134" w:header="709" w:footer="709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6143" w:rsidRDefault="00666143">
      <w:pPr>
        <w:spacing w:after="0" w:line="240" w:lineRule="auto"/>
      </w:pPr>
      <w:r>
        <w:separator/>
      </w:r>
    </w:p>
  </w:endnote>
  <w:endnote w:type="continuationSeparator" w:id="0">
    <w:p w:rsidR="00666143" w:rsidRDefault="00666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5D1C61" w:rsidRDefault="005B6068" w:rsidP="005D1C61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D26AF5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6143" w:rsidRDefault="00666143">
      <w:pPr>
        <w:spacing w:after="0" w:line="240" w:lineRule="auto"/>
      </w:pPr>
      <w:r>
        <w:separator/>
      </w:r>
    </w:p>
  </w:footnote>
  <w:footnote w:type="continuationSeparator" w:id="0">
    <w:p w:rsidR="00666143" w:rsidRDefault="006661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ECCAB5B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FA0BE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196DD1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1D6630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012C5B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FAEBAA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89A37E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FC8542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57AA61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425C527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564EB18" w:tentative="1">
      <w:start w:val="1"/>
      <w:numFmt w:val="lowerLetter"/>
      <w:lvlText w:val="%2."/>
      <w:lvlJc w:val="left"/>
      <w:pPr>
        <w:ind w:left="1440" w:hanging="360"/>
      </w:pPr>
    </w:lvl>
    <w:lvl w:ilvl="2" w:tplc="9CBA3C60" w:tentative="1">
      <w:start w:val="1"/>
      <w:numFmt w:val="lowerRoman"/>
      <w:lvlText w:val="%3."/>
      <w:lvlJc w:val="right"/>
      <w:pPr>
        <w:ind w:left="2160" w:hanging="180"/>
      </w:pPr>
    </w:lvl>
    <w:lvl w:ilvl="3" w:tplc="94CAB6C2" w:tentative="1">
      <w:start w:val="1"/>
      <w:numFmt w:val="decimal"/>
      <w:lvlText w:val="%4."/>
      <w:lvlJc w:val="left"/>
      <w:pPr>
        <w:ind w:left="2880" w:hanging="360"/>
      </w:pPr>
    </w:lvl>
    <w:lvl w:ilvl="4" w:tplc="B07ADC1C" w:tentative="1">
      <w:start w:val="1"/>
      <w:numFmt w:val="lowerLetter"/>
      <w:lvlText w:val="%5."/>
      <w:lvlJc w:val="left"/>
      <w:pPr>
        <w:ind w:left="3600" w:hanging="360"/>
      </w:pPr>
    </w:lvl>
    <w:lvl w:ilvl="5" w:tplc="E0B400FE" w:tentative="1">
      <w:start w:val="1"/>
      <w:numFmt w:val="lowerRoman"/>
      <w:lvlText w:val="%6."/>
      <w:lvlJc w:val="right"/>
      <w:pPr>
        <w:ind w:left="4320" w:hanging="180"/>
      </w:pPr>
    </w:lvl>
    <w:lvl w:ilvl="6" w:tplc="8CE6EAD2" w:tentative="1">
      <w:start w:val="1"/>
      <w:numFmt w:val="decimal"/>
      <w:lvlText w:val="%7."/>
      <w:lvlJc w:val="left"/>
      <w:pPr>
        <w:ind w:left="5040" w:hanging="360"/>
      </w:pPr>
    </w:lvl>
    <w:lvl w:ilvl="7" w:tplc="3FA4EE5E" w:tentative="1">
      <w:start w:val="1"/>
      <w:numFmt w:val="lowerLetter"/>
      <w:lvlText w:val="%8."/>
      <w:lvlJc w:val="left"/>
      <w:pPr>
        <w:ind w:left="5760" w:hanging="360"/>
      </w:pPr>
    </w:lvl>
    <w:lvl w:ilvl="8" w:tplc="54D264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58B6D64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E4AAE8B0" w:tentative="1">
      <w:start w:val="1"/>
      <w:numFmt w:val="lowerLetter"/>
      <w:lvlText w:val="%2."/>
      <w:lvlJc w:val="left"/>
      <w:pPr>
        <w:ind w:left="1800" w:hanging="360"/>
      </w:pPr>
    </w:lvl>
    <w:lvl w:ilvl="2" w:tplc="6F2A0672" w:tentative="1">
      <w:start w:val="1"/>
      <w:numFmt w:val="lowerRoman"/>
      <w:lvlText w:val="%3."/>
      <w:lvlJc w:val="right"/>
      <w:pPr>
        <w:ind w:left="2520" w:hanging="180"/>
      </w:pPr>
    </w:lvl>
    <w:lvl w:ilvl="3" w:tplc="BE5A3BDA" w:tentative="1">
      <w:start w:val="1"/>
      <w:numFmt w:val="decimal"/>
      <w:lvlText w:val="%4."/>
      <w:lvlJc w:val="left"/>
      <w:pPr>
        <w:ind w:left="3240" w:hanging="360"/>
      </w:pPr>
    </w:lvl>
    <w:lvl w:ilvl="4" w:tplc="7A1AB5B8" w:tentative="1">
      <w:start w:val="1"/>
      <w:numFmt w:val="lowerLetter"/>
      <w:lvlText w:val="%5."/>
      <w:lvlJc w:val="left"/>
      <w:pPr>
        <w:ind w:left="3960" w:hanging="360"/>
      </w:pPr>
    </w:lvl>
    <w:lvl w:ilvl="5" w:tplc="E51ABB34" w:tentative="1">
      <w:start w:val="1"/>
      <w:numFmt w:val="lowerRoman"/>
      <w:lvlText w:val="%6."/>
      <w:lvlJc w:val="right"/>
      <w:pPr>
        <w:ind w:left="4680" w:hanging="180"/>
      </w:pPr>
    </w:lvl>
    <w:lvl w:ilvl="6" w:tplc="39A831AE" w:tentative="1">
      <w:start w:val="1"/>
      <w:numFmt w:val="decimal"/>
      <w:lvlText w:val="%7."/>
      <w:lvlJc w:val="left"/>
      <w:pPr>
        <w:ind w:left="5400" w:hanging="360"/>
      </w:pPr>
    </w:lvl>
    <w:lvl w:ilvl="7" w:tplc="6CDEF30C" w:tentative="1">
      <w:start w:val="1"/>
      <w:numFmt w:val="lowerLetter"/>
      <w:lvlText w:val="%8."/>
      <w:lvlJc w:val="left"/>
      <w:pPr>
        <w:ind w:left="6120" w:hanging="360"/>
      </w:pPr>
    </w:lvl>
    <w:lvl w:ilvl="8" w:tplc="A5D8DFE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136204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32FB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9D67A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FAD2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D8BBE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B466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CC0B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70054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C481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2F961D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3EAAB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B8AA1C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2090E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BA59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C7ABB8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185D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F40B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AD27E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D202517C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75C21290" w:tentative="1">
      <w:start w:val="1"/>
      <w:numFmt w:val="lowerLetter"/>
      <w:lvlText w:val="%2."/>
      <w:lvlJc w:val="left"/>
      <w:pPr>
        <w:ind w:left="1146" w:hanging="360"/>
      </w:pPr>
    </w:lvl>
    <w:lvl w:ilvl="2" w:tplc="A2CE602E" w:tentative="1">
      <w:start w:val="1"/>
      <w:numFmt w:val="lowerRoman"/>
      <w:lvlText w:val="%3."/>
      <w:lvlJc w:val="right"/>
      <w:pPr>
        <w:ind w:left="1866" w:hanging="180"/>
      </w:pPr>
    </w:lvl>
    <w:lvl w:ilvl="3" w:tplc="1BAE2760" w:tentative="1">
      <w:start w:val="1"/>
      <w:numFmt w:val="decimal"/>
      <w:lvlText w:val="%4."/>
      <w:lvlJc w:val="left"/>
      <w:pPr>
        <w:ind w:left="2586" w:hanging="360"/>
      </w:pPr>
    </w:lvl>
    <w:lvl w:ilvl="4" w:tplc="FE665B1A" w:tentative="1">
      <w:start w:val="1"/>
      <w:numFmt w:val="lowerLetter"/>
      <w:lvlText w:val="%5."/>
      <w:lvlJc w:val="left"/>
      <w:pPr>
        <w:ind w:left="3306" w:hanging="360"/>
      </w:pPr>
    </w:lvl>
    <w:lvl w:ilvl="5" w:tplc="63D65F2E" w:tentative="1">
      <w:start w:val="1"/>
      <w:numFmt w:val="lowerRoman"/>
      <w:lvlText w:val="%6."/>
      <w:lvlJc w:val="right"/>
      <w:pPr>
        <w:ind w:left="4026" w:hanging="180"/>
      </w:pPr>
    </w:lvl>
    <w:lvl w:ilvl="6" w:tplc="F6EEA53C" w:tentative="1">
      <w:start w:val="1"/>
      <w:numFmt w:val="decimal"/>
      <w:lvlText w:val="%7."/>
      <w:lvlJc w:val="left"/>
      <w:pPr>
        <w:ind w:left="4746" w:hanging="360"/>
      </w:pPr>
    </w:lvl>
    <w:lvl w:ilvl="7" w:tplc="A186204C" w:tentative="1">
      <w:start w:val="1"/>
      <w:numFmt w:val="lowerLetter"/>
      <w:lvlText w:val="%8."/>
      <w:lvlJc w:val="left"/>
      <w:pPr>
        <w:ind w:left="5466" w:hanging="360"/>
      </w:pPr>
    </w:lvl>
    <w:lvl w:ilvl="8" w:tplc="89D2DF76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05BA32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AF07A4C" w:tentative="1">
      <w:start w:val="1"/>
      <w:numFmt w:val="lowerLetter"/>
      <w:lvlText w:val="%2."/>
      <w:lvlJc w:val="left"/>
      <w:pPr>
        <w:ind w:left="1440" w:hanging="360"/>
      </w:pPr>
    </w:lvl>
    <w:lvl w:ilvl="2" w:tplc="14846A44" w:tentative="1">
      <w:start w:val="1"/>
      <w:numFmt w:val="lowerRoman"/>
      <w:lvlText w:val="%3."/>
      <w:lvlJc w:val="right"/>
      <w:pPr>
        <w:ind w:left="2160" w:hanging="180"/>
      </w:pPr>
    </w:lvl>
    <w:lvl w:ilvl="3" w:tplc="4F329FC6" w:tentative="1">
      <w:start w:val="1"/>
      <w:numFmt w:val="decimal"/>
      <w:lvlText w:val="%4."/>
      <w:lvlJc w:val="left"/>
      <w:pPr>
        <w:ind w:left="2880" w:hanging="360"/>
      </w:pPr>
    </w:lvl>
    <w:lvl w:ilvl="4" w:tplc="DA80EFA6" w:tentative="1">
      <w:start w:val="1"/>
      <w:numFmt w:val="lowerLetter"/>
      <w:lvlText w:val="%5."/>
      <w:lvlJc w:val="left"/>
      <w:pPr>
        <w:ind w:left="3600" w:hanging="360"/>
      </w:pPr>
    </w:lvl>
    <w:lvl w:ilvl="5" w:tplc="7AFC9DA6" w:tentative="1">
      <w:start w:val="1"/>
      <w:numFmt w:val="lowerRoman"/>
      <w:lvlText w:val="%6."/>
      <w:lvlJc w:val="right"/>
      <w:pPr>
        <w:ind w:left="4320" w:hanging="180"/>
      </w:pPr>
    </w:lvl>
    <w:lvl w:ilvl="6" w:tplc="71A07430" w:tentative="1">
      <w:start w:val="1"/>
      <w:numFmt w:val="decimal"/>
      <w:lvlText w:val="%7."/>
      <w:lvlJc w:val="left"/>
      <w:pPr>
        <w:ind w:left="5040" w:hanging="360"/>
      </w:pPr>
    </w:lvl>
    <w:lvl w:ilvl="7" w:tplc="BB9E17DE" w:tentative="1">
      <w:start w:val="1"/>
      <w:numFmt w:val="lowerLetter"/>
      <w:lvlText w:val="%8."/>
      <w:lvlJc w:val="left"/>
      <w:pPr>
        <w:ind w:left="5760" w:hanging="360"/>
      </w:pPr>
    </w:lvl>
    <w:lvl w:ilvl="8" w:tplc="07C8FC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CB7793"/>
    <w:multiLevelType w:val="hybridMultilevel"/>
    <w:tmpl w:val="06AA07B2"/>
    <w:lvl w:ilvl="0" w:tplc="9C8631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566CC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714C0A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9662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9645B2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98F6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8A7A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9EE8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722C7A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445CF8"/>
    <w:multiLevelType w:val="hybridMultilevel"/>
    <w:tmpl w:val="4D6691B6"/>
    <w:lvl w:ilvl="0" w:tplc="F258CA08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0AEEB55E">
      <w:start w:val="1"/>
      <w:numFmt w:val="lowerLetter"/>
      <w:lvlText w:val="%2."/>
      <w:lvlJc w:val="left"/>
      <w:pPr>
        <w:ind w:left="1365" w:hanging="360"/>
      </w:pPr>
    </w:lvl>
    <w:lvl w:ilvl="2" w:tplc="50789466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B9300B7C" w:tentative="1">
      <w:start w:val="1"/>
      <w:numFmt w:val="decimal"/>
      <w:lvlText w:val="%4."/>
      <w:lvlJc w:val="left"/>
      <w:pPr>
        <w:ind w:left="2805" w:hanging="360"/>
      </w:pPr>
    </w:lvl>
    <w:lvl w:ilvl="4" w:tplc="05FA806A" w:tentative="1">
      <w:start w:val="1"/>
      <w:numFmt w:val="lowerLetter"/>
      <w:lvlText w:val="%5."/>
      <w:lvlJc w:val="left"/>
      <w:pPr>
        <w:ind w:left="3525" w:hanging="360"/>
      </w:pPr>
    </w:lvl>
    <w:lvl w:ilvl="5" w:tplc="C94AB5BA" w:tentative="1">
      <w:start w:val="1"/>
      <w:numFmt w:val="lowerRoman"/>
      <w:lvlText w:val="%6."/>
      <w:lvlJc w:val="right"/>
      <w:pPr>
        <w:ind w:left="4245" w:hanging="180"/>
      </w:pPr>
    </w:lvl>
    <w:lvl w:ilvl="6" w:tplc="39083A3C" w:tentative="1">
      <w:start w:val="1"/>
      <w:numFmt w:val="decimal"/>
      <w:lvlText w:val="%7."/>
      <w:lvlJc w:val="left"/>
      <w:pPr>
        <w:ind w:left="4965" w:hanging="360"/>
      </w:pPr>
    </w:lvl>
    <w:lvl w:ilvl="7" w:tplc="981E4C4A" w:tentative="1">
      <w:start w:val="1"/>
      <w:numFmt w:val="lowerLetter"/>
      <w:lvlText w:val="%8."/>
      <w:lvlJc w:val="left"/>
      <w:pPr>
        <w:ind w:left="5685" w:hanging="360"/>
      </w:pPr>
    </w:lvl>
    <w:lvl w:ilvl="8" w:tplc="468A8F18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BA1EA8C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93CF46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9A66D2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46E6AA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3305C7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1D0F68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0B0B2F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538F19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7F88ED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95BE268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5A2E052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EF2776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F9A722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E4C2AE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7CA39E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104491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758A05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B886AF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F854710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C9182F0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04053D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82C35D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140383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CA6B35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C3C9D7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8BCF5D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2E45EA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B0D0A938">
      <w:start w:val="1"/>
      <w:numFmt w:val="upperLetter"/>
      <w:lvlText w:val="%1."/>
      <w:lvlJc w:val="left"/>
      <w:pPr>
        <w:ind w:left="720" w:hanging="360"/>
      </w:pPr>
    </w:lvl>
    <w:lvl w:ilvl="1" w:tplc="71A0688E" w:tentative="1">
      <w:start w:val="1"/>
      <w:numFmt w:val="lowerLetter"/>
      <w:lvlText w:val="%2."/>
      <w:lvlJc w:val="left"/>
      <w:pPr>
        <w:ind w:left="1440" w:hanging="360"/>
      </w:pPr>
    </w:lvl>
    <w:lvl w:ilvl="2" w:tplc="7312E704" w:tentative="1">
      <w:start w:val="1"/>
      <w:numFmt w:val="lowerRoman"/>
      <w:lvlText w:val="%3."/>
      <w:lvlJc w:val="right"/>
      <w:pPr>
        <w:ind w:left="2160" w:hanging="180"/>
      </w:pPr>
    </w:lvl>
    <w:lvl w:ilvl="3" w:tplc="157CB5FC" w:tentative="1">
      <w:start w:val="1"/>
      <w:numFmt w:val="decimal"/>
      <w:lvlText w:val="%4."/>
      <w:lvlJc w:val="left"/>
      <w:pPr>
        <w:ind w:left="2880" w:hanging="360"/>
      </w:pPr>
    </w:lvl>
    <w:lvl w:ilvl="4" w:tplc="04DCCD1C" w:tentative="1">
      <w:start w:val="1"/>
      <w:numFmt w:val="lowerLetter"/>
      <w:lvlText w:val="%5."/>
      <w:lvlJc w:val="left"/>
      <w:pPr>
        <w:ind w:left="3600" w:hanging="360"/>
      </w:pPr>
    </w:lvl>
    <w:lvl w:ilvl="5" w:tplc="30FC9FC4" w:tentative="1">
      <w:start w:val="1"/>
      <w:numFmt w:val="lowerRoman"/>
      <w:lvlText w:val="%6."/>
      <w:lvlJc w:val="right"/>
      <w:pPr>
        <w:ind w:left="4320" w:hanging="180"/>
      </w:pPr>
    </w:lvl>
    <w:lvl w:ilvl="6" w:tplc="CDAE18D6" w:tentative="1">
      <w:start w:val="1"/>
      <w:numFmt w:val="decimal"/>
      <w:lvlText w:val="%7."/>
      <w:lvlJc w:val="left"/>
      <w:pPr>
        <w:ind w:left="5040" w:hanging="360"/>
      </w:pPr>
    </w:lvl>
    <w:lvl w:ilvl="7" w:tplc="2B04C45C" w:tentative="1">
      <w:start w:val="1"/>
      <w:numFmt w:val="lowerLetter"/>
      <w:lvlText w:val="%8."/>
      <w:lvlJc w:val="left"/>
      <w:pPr>
        <w:ind w:left="5760" w:hanging="360"/>
      </w:pPr>
    </w:lvl>
    <w:lvl w:ilvl="8" w:tplc="7362085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F4C27E2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AFC80BEA" w:tentative="1">
      <w:start w:val="1"/>
      <w:numFmt w:val="lowerLetter"/>
      <w:lvlText w:val="%2."/>
      <w:lvlJc w:val="left"/>
      <w:pPr>
        <w:ind w:left="1800" w:hanging="360"/>
      </w:pPr>
    </w:lvl>
    <w:lvl w:ilvl="2" w:tplc="82CEACE6" w:tentative="1">
      <w:start w:val="1"/>
      <w:numFmt w:val="lowerRoman"/>
      <w:lvlText w:val="%3."/>
      <w:lvlJc w:val="right"/>
      <w:pPr>
        <w:ind w:left="2520" w:hanging="180"/>
      </w:pPr>
    </w:lvl>
    <w:lvl w:ilvl="3" w:tplc="9C12FD9C" w:tentative="1">
      <w:start w:val="1"/>
      <w:numFmt w:val="decimal"/>
      <w:lvlText w:val="%4."/>
      <w:lvlJc w:val="left"/>
      <w:pPr>
        <w:ind w:left="3240" w:hanging="360"/>
      </w:pPr>
    </w:lvl>
    <w:lvl w:ilvl="4" w:tplc="D054A5B2" w:tentative="1">
      <w:start w:val="1"/>
      <w:numFmt w:val="lowerLetter"/>
      <w:lvlText w:val="%5."/>
      <w:lvlJc w:val="left"/>
      <w:pPr>
        <w:ind w:left="3960" w:hanging="360"/>
      </w:pPr>
    </w:lvl>
    <w:lvl w:ilvl="5" w:tplc="1F10EEEE" w:tentative="1">
      <w:start w:val="1"/>
      <w:numFmt w:val="lowerRoman"/>
      <w:lvlText w:val="%6."/>
      <w:lvlJc w:val="right"/>
      <w:pPr>
        <w:ind w:left="4680" w:hanging="180"/>
      </w:pPr>
    </w:lvl>
    <w:lvl w:ilvl="6" w:tplc="A218255A" w:tentative="1">
      <w:start w:val="1"/>
      <w:numFmt w:val="decimal"/>
      <w:lvlText w:val="%7."/>
      <w:lvlJc w:val="left"/>
      <w:pPr>
        <w:ind w:left="5400" w:hanging="360"/>
      </w:pPr>
    </w:lvl>
    <w:lvl w:ilvl="7" w:tplc="4B404E52" w:tentative="1">
      <w:start w:val="1"/>
      <w:numFmt w:val="lowerLetter"/>
      <w:lvlText w:val="%8."/>
      <w:lvlJc w:val="left"/>
      <w:pPr>
        <w:ind w:left="6120" w:hanging="360"/>
      </w:pPr>
    </w:lvl>
    <w:lvl w:ilvl="8" w:tplc="20E0AA5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33FC9E6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CAC5132" w:tentative="1">
      <w:start w:val="1"/>
      <w:numFmt w:val="lowerLetter"/>
      <w:lvlText w:val="%2."/>
      <w:lvlJc w:val="left"/>
      <w:pPr>
        <w:ind w:left="1440" w:hanging="360"/>
      </w:pPr>
    </w:lvl>
    <w:lvl w:ilvl="2" w:tplc="4CE8C7A6" w:tentative="1">
      <w:start w:val="1"/>
      <w:numFmt w:val="lowerRoman"/>
      <w:lvlText w:val="%3."/>
      <w:lvlJc w:val="right"/>
      <w:pPr>
        <w:ind w:left="2160" w:hanging="180"/>
      </w:pPr>
    </w:lvl>
    <w:lvl w:ilvl="3" w:tplc="ABCC2592" w:tentative="1">
      <w:start w:val="1"/>
      <w:numFmt w:val="decimal"/>
      <w:lvlText w:val="%4."/>
      <w:lvlJc w:val="left"/>
      <w:pPr>
        <w:ind w:left="2880" w:hanging="360"/>
      </w:pPr>
    </w:lvl>
    <w:lvl w:ilvl="4" w:tplc="CDC45380" w:tentative="1">
      <w:start w:val="1"/>
      <w:numFmt w:val="lowerLetter"/>
      <w:lvlText w:val="%5."/>
      <w:lvlJc w:val="left"/>
      <w:pPr>
        <w:ind w:left="3600" w:hanging="360"/>
      </w:pPr>
    </w:lvl>
    <w:lvl w:ilvl="5" w:tplc="A74A5F82" w:tentative="1">
      <w:start w:val="1"/>
      <w:numFmt w:val="lowerRoman"/>
      <w:lvlText w:val="%6."/>
      <w:lvlJc w:val="right"/>
      <w:pPr>
        <w:ind w:left="4320" w:hanging="180"/>
      </w:pPr>
    </w:lvl>
    <w:lvl w:ilvl="6" w:tplc="59464B1A" w:tentative="1">
      <w:start w:val="1"/>
      <w:numFmt w:val="decimal"/>
      <w:lvlText w:val="%7."/>
      <w:lvlJc w:val="left"/>
      <w:pPr>
        <w:ind w:left="5040" w:hanging="360"/>
      </w:pPr>
    </w:lvl>
    <w:lvl w:ilvl="7" w:tplc="94BA2DE6" w:tentative="1">
      <w:start w:val="1"/>
      <w:numFmt w:val="lowerLetter"/>
      <w:lvlText w:val="%8."/>
      <w:lvlJc w:val="left"/>
      <w:pPr>
        <w:ind w:left="5760" w:hanging="360"/>
      </w:pPr>
    </w:lvl>
    <w:lvl w:ilvl="8" w:tplc="4852EF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4BC2B9B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8CDC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C5E59EA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C88662E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8D2B83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8201DA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A1A8C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6BED04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59A6DE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161EDB8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9CC2BE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576392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C4C0A6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CF45F2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C08068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BFC416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3F6CFC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8DEF58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B4D846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1C4B730" w:tentative="1">
      <w:start w:val="1"/>
      <w:numFmt w:val="lowerLetter"/>
      <w:lvlText w:val="%2."/>
      <w:lvlJc w:val="left"/>
      <w:pPr>
        <w:ind w:left="1440" w:hanging="360"/>
      </w:pPr>
    </w:lvl>
    <w:lvl w:ilvl="2" w:tplc="43C4433C" w:tentative="1">
      <w:start w:val="1"/>
      <w:numFmt w:val="lowerRoman"/>
      <w:lvlText w:val="%3."/>
      <w:lvlJc w:val="right"/>
      <w:pPr>
        <w:ind w:left="2160" w:hanging="180"/>
      </w:pPr>
    </w:lvl>
    <w:lvl w:ilvl="3" w:tplc="E2C677A0" w:tentative="1">
      <w:start w:val="1"/>
      <w:numFmt w:val="decimal"/>
      <w:lvlText w:val="%4."/>
      <w:lvlJc w:val="left"/>
      <w:pPr>
        <w:ind w:left="2880" w:hanging="360"/>
      </w:pPr>
    </w:lvl>
    <w:lvl w:ilvl="4" w:tplc="BEA09F00" w:tentative="1">
      <w:start w:val="1"/>
      <w:numFmt w:val="lowerLetter"/>
      <w:lvlText w:val="%5."/>
      <w:lvlJc w:val="left"/>
      <w:pPr>
        <w:ind w:left="3600" w:hanging="360"/>
      </w:pPr>
    </w:lvl>
    <w:lvl w:ilvl="5" w:tplc="5972D9D8" w:tentative="1">
      <w:start w:val="1"/>
      <w:numFmt w:val="lowerRoman"/>
      <w:lvlText w:val="%6."/>
      <w:lvlJc w:val="right"/>
      <w:pPr>
        <w:ind w:left="4320" w:hanging="180"/>
      </w:pPr>
    </w:lvl>
    <w:lvl w:ilvl="6" w:tplc="BDDEA910" w:tentative="1">
      <w:start w:val="1"/>
      <w:numFmt w:val="decimal"/>
      <w:lvlText w:val="%7."/>
      <w:lvlJc w:val="left"/>
      <w:pPr>
        <w:ind w:left="5040" w:hanging="360"/>
      </w:pPr>
    </w:lvl>
    <w:lvl w:ilvl="7" w:tplc="7D8C0748" w:tentative="1">
      <w:start w:val="1"/>
      <w:numFmt w:val="lowerLetter"/>
      <w:lvlText w:val="%8."/>
      <w:lvlJc w:val="left"/>
      <w:pPr>
        <w:ind w:left="5760" w:hanging="360"/>
      </w:pPr>
    </w:lvl>
    <w:lvl w:ilvl="8" w:tplc="D61232D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7"/>
  </w:num>
  <w:num w:numId="4">
    <w:abstractNumId w:val="18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7"/>
  </w:num>
  <w:num w:numId="14">
    <w:abstractNumId w:val="19"/>
  </w:num>
  <w:num w:numId="15">
    <w:abstractNumId w:val="11"/>
  </w:num>
  <w:num w:numId="16">
    <w:abstractNumId w:val="9"/>
  </w:num>
  <w:num w:numId="17">
    <w:abstractNumId w:val="3"/>
  </w:num>
  <w:num w:numId="18">
    <w:abstractNumId w:val="20"/>
  </w:num>
  <w:num w:numId="19">
    <w:abstractNumId w:val="15"/>
  </w:num>
  <w:num w:numId="20">
    <w:abstractNumId w:val="2"/>
  </w:num>
  <w:num w:numId="21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2022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08E"/>
    <w:rsid w:val="00273987"/>
    <w:rsid w:val="002750F2"/>
    <w:rsid w:val="00275A29"/>
    <w:rsid w:val="00281DF1"/>
    <w:rsid w:val="002824EB"/>
    <w:rsid w:val="00284233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12391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4CDB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3D1E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56D44"/>
    <w:rsid w:val="00462E8A"/>
    <w:rsid w:val="00464C61"/>
    <w:rsid w:val="00467321"/>
    <w:rsid w:val="00467753"/>
    <w:rsid w:val="0047166E"/>
    <w:rsid w:val="00475F46"/>
    <w:rsid w:val="00485F86"/>
    <w:rsid w:val="00487A38"/>
    <w:rsid w:val="00491292"/>
    <w:rsid w:val="004933DA"/>
    <w:rsid w:val="00495093"/>
    <w:rsid w:val="004976CB"/>
    <w:rsid w:val="004A681A"/>
    <w:rsid w:val="004B36FA"/>
    <w:rsid w:val="004B3A43"/>
    <w:rsid w:val="004B6075"/>
    <w:rsid w:val="004B6D74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82F8F"/>
    <w:rsid w:val="00593476"/>
    <w:rsid w:val="00593737"/>
    <w:rsid w:val="005A1A40"/>
    <w:rsid w:val="005A1CB1"/>
    <w:rsid w:val="005A2DF5"/>
    <w:rsid w:val="005A40DF"/>
    <w:rsid w:val="005A5B67"/>
    <w:rsid w:val="005A7E8D"/>
    <w:rsid w:val="005B03DB"/>
    <w:rsid w:val="005B03DE"/>
    <w:rsid w:val="005B06BA"/>
    <w:rsid w:val="005B0DA4"/>
    <w:rsid w:val="005B228D"/>
    <w:rsid w:val="005B27C5"/>
    <w:rsid w:val="005B6068"/>
    <w:rsid w:val="005C2C1A"/>
    <w:rsid w:val="005C3331"/>
    <w:rsid w:val="005C76B8"/>
    <w:rsid w:val="005D1C61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0E2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66143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1C19"/>
    <w:rsid w:val="006A25CD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D0968"/>
    <w:rsid w:val="007D46C0"/>
    <w:rsid w:val="007E1CDA"/>
    <w:rsid w:val="007E4249"/>
    <w:rsid w:val="007F0116"/>
    <w:rsid w:val="007F2FCC"/>
    <w:rsid w:val="007F4F94"/>
    <w:rsid w:val="0080022F"/>
    <w:rsid w:val="00805EA6"/>
    <w:rsid w:val="00807D51"/>
    <w:rsid w:val="00807F3C"/>
    <w:rsid w:val="00813491"/>
    <w:rsid w:val="00814AFE"/>
    <w:rsid w:val="00815911"/>
    <w:rsid w:val="00815922"/>
    <w:rsid w:val="008222F3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747A2"/>
    <w:rsid w:val="00882A12"/>
    <w:rsid w:val="008833B3"/>
    <w:rsid w:val="00883D8A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3452"/>
    <w:rsid w:val="008C4C69"/>
    <w:rsid w:val="008C58DD"/>
    <w:rsid w:val="008D1DDE"/>
    <w:rsid w:val="008D74AB"/>
    <w:rsid w:val="008E1360"/>
    <w:rsid w:val="008E20E0"/>
    <w:rsid w:val="008E336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3FA5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5FB3"/>
    <w:rsid w:val="00A37898"/>
    <w:rsid w:val="00A4131A"/>
    <w:rsid w:val="00A43C79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4CCD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5518"/>
    <w:rsid w:val="00B3040A"/>
    <w:rsid w:val="00B34813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48D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B7C2B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E79F3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AF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6192"/>
    <w:rsid w:val="00D47E03"/>
    <w:rsid w:val="00D50620"/>
    <w:rsid w:val="00D533B0"/>
    <w:rsid w:val="00D57C26"/>
    <w:rsid w:val="00D60BAA"/>
    <w:rsid w:val="00D61BC7"/>
    <w:rsid w:val="00D6348B"/>
    <w:rsid w:val="00D70D97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1D2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2C6E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4C3B"/>
    <w:rsid w:val="00F7752B"/>
    <w:rsid w:val="00F80E43"/>
    <w:rsid w:val="00F81FC5"/>
    <w:rsid w:val="00F83CC4"/>
    <w:rsid w:val="00F86B8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26AB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0D4046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2C0E94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2C0E94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2C0E94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2C0E94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2C0E94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2C0E94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568C740BBA341C6A9FFB07EA138FB7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8C5CF2E-5DF0-4708-9342-F1170EE69103}"/>
      </w:docPartPr>
      <w:docPartBody>
        <w:p w:rsidR="000C1E96" w:rsidRDefault="002C0E94" w:rsidP="00156C12">
          <w:pPr>
            <w:pStyle w:val="9568C740BBA341C6A9FFB07EA138FB7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2C0E94">
          <w:r w:rsidRPr="004407FF"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2C0E94"/>
    <w:rsid w:val="0044242B"/>
    <w:rsid w:val="00453088"/>
    <w:rsid w:val="00563FD1"/>
    <w:rsid w:val="005803F7"/>
    <w:rsid w:val="00583D0B"/>
    <w:rsid w:val="006D6362"/>
    <w:rsid w:val="006D78AB"/>
    <w:rsid w:val="00752930"/>
    <w:rsid w:val="00951CF1"/>
    <w:rsid w:val="00993A01"/>
    <w:rsid w:val="00A73A7E"/>
    <w:rsid w:val="00CD2ED7"/>
    <w:rsid w:val="00E047FD"/>
    <w:rsid w:val="00EE3EA6"/>
    <w:rsid w:val="00F936A2"/>
    <w:rsid w:val="00FE0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637F12-641B-42C6-93E0-6AAE60FEB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362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Bodzsár Tímea</cp:lastModifiedBy>
  <cp:revision>11</cp:revision>
  <cp:lastPrinted>2015-06-19T08:32:00Z</cp:lastPrinted>
  <dcterms:created xsi:type="dcterms:W3CDTF">2022-09-21T10:20:00Z</dcterms:created>
  <dcterms:modified xsi:type="dcterms:W3CDTF">2025-12-03T09:56:00Z</dcterms:modified>
</cp:coreProperties>
</file>